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1E809439" w:rsidR="00D53E4E" w:rsidRDefault="00EC48C7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2224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>отдела</w:t>
      </w:r>
      <w:r w:rsidR="003A20BC">
        <w:rPr>
          <w:rFonts w:ascii="Times New Roman" w:hAnsi="Times New Roman" w:cs="Times New Roman"/>
          <w:b/>
          <w:sz w:val="24"/>
          <w:szCs w:val="24"/>
        </w:rPr>
        <w:t xml:space="preserve"> дистанционного мониторинга процедур банкротства</w:t>
      </w:r>
    </w:p>
    <w:p w14:paraId="76AFE529" w14:textId="5E0C720F" w:rsidR="00221ADB" w:rsidRDefault="005F5B4A" w:rsidP="00D23A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221ADB" w:rsidRPr="00221ADB">
        <w:rPr>
          <w:rFonts w:ascii="Times New Roman" w:hAnsi="Times New Roman" w:cs="Times New Roman"/>
          <w:b/>
          <w:sz w:val="24"/>
          <w:szCs w:val="24"/>
        </w:rPr>
        <w:t>по управлению долгом</w:t>
      </w:r>
    </w:p>
    <w:p w14:paraId="300DAA7D" w14:textId="77777777" w:rsidR="00221ADB" w:rsidRDefault="00221AD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96C4E33" w14:textId="54F75892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412C9CA4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F131CA">
        <w:rPr>
          <w:rFonts w:ascii="Times New Roman" w:hAnsi="Times New Roman" w:cs="Times New Roman"/>
          <w:sz w:val="24"/>
          <w:szCs w:val="24"/>
        </w:rPr>
        <w:t>главного</w:t>
      </w:r>
      <w:r w:rsidR="00DC5BA2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F131CA">
        <w:rPr>
          <w:rFonts w:ascii="Times New Roman" w:hAnsi="Times New Roman" w:cs="Times New Roman"/>
          <w:sz w:val="24"/>
          <w:szCs w:val="24"/>
        </w:rPr>
        <w:t>а</w:t>
      </w:r>
      <w:r w:rsidR="00DC5BA2">
        <w:rPr>
          <w:rFonts w:ascii="Times New Roman" w:hAnsi="Times New Roman" w:cs="Times New Roman"/>
          <w:sz w:val="24"/>
          <w:szCs w:val="24"/>
        </w:rPr>
        <w:t>-эксперт</w:t>
      </w:r>
      <w:r w:rsidR="00F131C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>
        <w:rPr>
          <w:rFonts w:ascii="Times New Roman" w:hAnsi="Times New Roman" w:cs="Times New Roman"/>
          <w:sz w:val="24"/>
          <w:szCs w:val="24"/>
        </w:rPr>
        <w:t>отдела</w:t>
      </w:r>
      <w:r w:rsidR="003A20BC">
        <w:rPr>
          <w:rFonts w:ascii="Times New Roman" w:hAnsi="Times New Roman" w:cs="Times New Roman"/>
          <w:sz w:val="24"/>
          <w:szCs w:val="24"/>
        </w:rPr>
        <w:t xml:space="preserve"> дистанционного мониторинга процедур банкротства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</w:t>
      </w:r>
      <w:r w:rsidR="00221ADB">
        <w:rPr>
          <w:rFonts w:ascii="Times New Roman" w:hAnsi="Times New Roman" w:cs="Times New Roman"/>
          <w:sz w:val="24"/>
          <w:szCs w:val="24"/>
        </w:rPr>
        <w:t>службы</w:t>
      </w:r>
      <w:proofErr w:type="gramEnd"/>
      <w:r w:rsidR="00221ADB">
        <w:rPr>
          <w:rFonts w:ascii="Times New Roman" w:hAnsi="Times New Roman" w:cs="Times New Roman"/>
          <w:sz w:val="24"/>
          <w:szCs w:val="24"/>
        </w:rPr>
        <w:t xml:space="preserve"> </w:t>
      </w:r>
      <w:r w:rsidR="00221ADB" w:rsidRPr="00221ADB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="00221ADB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4F3CADE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EC48C7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59A84D9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47A6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013EE12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7418CD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3C9ADEC3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221ADB" w:rsidRPr="00221ADB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="00221ADB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04B2CADB" w:rsidR="002B4511" w:rsidRDefault="002B4511" w:rsidP="00411D9A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A938563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22A41E37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9505B6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</w:t>
      </w:r>
      <w:r w:rsidR="003846BB" w:rsidRPr="003846BB">
        <w:rPr>
          <w:rFonts w:ascii="Times New Roman" w:hAnsi="Times New Roman" w:cs="Times New Roman"/>
          <w:sz w:val="24"/>
          <w:szCs w:val="24"/>
        </w:rPr>
        <w:t>к стажу гос</w:t>
      </w:r>
      <w:r w:rsidR="00615442">
        <w:rPr>
          <w:rFonts w:ascii="Times New Roman" w:hAnsi="Times New Roman" w:cs="Times New Roman"/>
          <w:sz w:val="24"/>
          <w:szCs w:val="24"/>
        </w:rPr>
        <w:t>ударственной гражданской службы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967D3" w:rsidRPr="00F967D3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187B452F" w14:textId="1DF870CD" w:rsidR="00A67272" w:rsidRDefault="00A228D7" w:rsidP="00A67272">
      <w:pPr>
        <w:autoSpaceDE w:val="0"/>
        <w:autoSpaceDN w:val="0"/>
        <w:adjustRightInd w:val="0"/>
        <w:ind w:firstLine="0"/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="00A67272"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F63928" w:rsidRPr="00F63928">
        <w:rPr>
          <w:sz w:val="24"/>
          <w:szCs w:val="24"/>
        </w:rPr>
        <w:t>Налоговый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195-199.2); Гражданский кодекс Российской Федерации; Федеральный закон от 26 октября 2002 г. № 127-ФЗ «О несостоятельности (банкротстве)»;</w:t>
      </w:r>
      <w:proofErr w:type="gramEnd"/>
      <w:r w:rsidR="00F63928" w:rsidRPr="00F63928">
        <w:rPr>
          <w:sz w:val="24"/>
          <w:szCs w:val="24"/>
        </w:rPr>
        <w:t xml:space="preserve"> </w:t>
      </w:r>
      <w:proofErr w:type="gramStart"/>
      <w:r w:rsidR="00F63928" w:rsidRPr="00F63928">
        <w:rPr>
          <w:sz w:val="24"/>
          <w:szCs w:val="24"/>
        </w:rPr>
        <w:t xml:space="preserve">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8 августа 2001 г. </w:t>
      </w:r>
      <w:r w:rsidR="00F63928" w:rsidRPr="00F63928">
        <w:rPr>
          <w:sz w:val="24"/>
          <w:szCs w:val="24"/>
        </w:rPr>
        <w:lastRenderedPageBreak/>
        <w:t>№ 129-ФЗ «О государственной регистрации юридических лиц и индивидуальных предпринимателей»; Федеральный закон Российской Федерации от 27 июля 2006 г. №152-ФЗ «О персональных данных»;</w:t>
      </w:r>
      <w:proofErr w:type="gramEnd"/>
      <w:r w:rsidR="00F63928" w:rsidRPr="00F63928">
        <w:rPr>
          <w:sz w:val="24"/>
          <w:szCs w:val="24"/>
        </w:rPr>
        <w:t xml:space="preserve">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F63928" w:rsidRPr="00F63928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F63928" w:rsidRPr="00F63928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</w:t>
      </w:r>
      <w:r w:rsidR="00A67272">
        <w:rPr>
          <w:sz w:val="24"/>
          <w:szCs w:val="24"/>
        </w:rPr>
        <w:t>.</w:t>
      </w:r>
      <w:r w:rsidR="00A67272" w:rsidRPr="0053001D">
        <w:t xml:space="preserve"> </w:t>
      </w:r>
    </w:p>
    <w:p w14:paraId="1DC2DCA9" w14:textId="4C19D6E4" w:rsidR="00A228D7" w:rsidRDefault="00DC5BA2" w:rsidP="001B6190">
      <w:pPr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A228D7" w:rsidRPr="006E5A83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6DECCC30" w14:textId="4F3E4879" w:rsidR="003A20BC" w:rsidRDefault="00A228D7" w:rsidP="003A20BC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3A20BC" w:rsidRPr="003A20BC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202BCD" w:rsidRPr="00202BCD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работой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порядок организации работы по инициированию процедур банкротства; знание порядка организации работы по возбуждению процедур внесудебного банкротства гражданина; основ порядка организации работы 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>по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>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 в процедурах банкротства, а также порядка ее восстановления в определенных законодательством случаях; порядка организации работы по привлечению к субсидиарной (уголовной) ответственности по нарушениям (преступлениям), допускаемым (совершаемым) в процедурах банкротства;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>причины роста задолженности в процедурах банкротства, анализ ее динамики и структуры, эффективности мер, применяемых налоговыми органами в процедурах банкротства, по снижению задолженности, полноте включения требований в реестр требований кредиторов; основные методы анализа и управления базами данных; формы дистанционного контроля и порядок их проведения; меры по выявлению и минимизации нарушений, выявляемых дистанционным мониторингом;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</w:t>
      </w:r>
      <w:r w:rsidR="00202BCD" w:rsidRPr="00202BCD">
        <w:rPr>
          <w:rFonts w:ascii="Times New Roman" w:hAnsi="Times New Roman"/>
          <w:sz w:val="24"/>
          <w:szCs w:val="24"/>
          <w:lang w:val="ru-RU"/>
        </w:rPr>
        <w:lastRenderedPageBreak/>
        <w:t>банкротства по результатам выездных налоговых проверок;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основные позиции высших судебных инстанций по вопросам применения законодательства о несостоятельности (банкротстве).</w:t>
      </w:r>
    </w:p>
    <w:p w14:paraId="7CCE555A" w14:textId="3062501D" w:rsidR="0050571A" w:rsidRPr="007F3EC7" w:rsidRDefault="0050571A" w:rsidP="003A20BC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F3EC7">
        <w:rPr>
          <w:rFonts w:ascii="Times New Roman" w:hAnsi="Times New Roman"/>
          <w:sz w:val="24"/>
          <w:szCs w:val="24"/>
          <w:lang w:val="ru-RU"/>
        </w:rPr>
        <w:t>6.5.</w:t>
      </w:r>
      <w:r w:rsidRPr="007F3EC7">
        <w:rPr>
          <w:rFonts w:ascii="Times New Roman" w:hAnsi="Times New Roman"/>
          <w:sz w:val="24"/>
          <w:szCs w:val="24"/>
        </w:rPr>
        <w:t> </w:t>
      </w:r>
      <w:proofErr w:type="gramStart"/>
      <w:r w:rsidRPr="007F3EC7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Pr="007F3EC7">
        <w:rPr>
          <w:rFonts w:ascii="Times New Roman" w:hAnsi="Times New Roman"/>
          <w:sz w:val="24"/>
          <w:szCs w:val="24"/>
        </w:rPr>
        <w:t> </w:t>
      </w:r>
      <w:r w:rsidR="00143A1A" w:rsidRPr="007F3EC7">
        <w:rPr>
          <w:rFonts w:ascii="Times New Roman" w:hAnsi="Times New Roman"/>
          <w:sz w:val="24"/>
          <w:szCs w:val="24"/>
          <w:lang w:val="ru-RU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7F3EC7">
        <w:rPr>
          <w:sz w:val="24"/>
          <w:szCs w:val="24"/>
        </w:rPr>
        <w:t xml:space="preserve">6.6. Наличие базовых умений: </w:t>
      </w:r>
      <w:r w:rsidR="006F6BA5" w:rsidRPr="007F3EC7">
        <w:rPr>
          <w:sz w:val="24"/>
          <w:szCs w:val="24"/>
        </w:rPr>
        <w:t>умение мыслить системно (стратегически); умение планировать, рационально использовать</w:t>
      </w:r>
      <w:r w:rsidR="006F6BA5" w:rsidRPr="00D21475">
        <w:rPr>
          <w:sz w:val="24"/>
          <w:szCs w:val="24"/>
        </w:rPr>
        <w:t xml:space="preserve">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1AB21AC8" w14:textId="77777777" w:rsidR="001B6190" w:rsidRPr="006C0DD1" w:rsidRDefault="001B6190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750A3032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5C019088" w:rsidR="00371B5D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264FE">
        <w:t>отдел</w:t>
      </w:r>
      <w:r w:rsidR="003A20BC">
        <w:t xml:space="preserve"> дистанционного мониторинга </w:t>
      </w:r>
      <w:r w:rsidR="003A20BC" w:rsidRPr="000F094D">
        <w:t>процедур банкротства</w:t>
      </w:r>
      <w:r w:rsidRPr="000F094D">
        <w:t xml:space="preserve">, </w:t>
      </w:r>
      <w:r w:rsidR="00DC5BA2" w:rsidRPr="000F094D">
        <w:t>главный специалист-эксперт</w:t>
      </w:r>
      <w:r w:rsidR="00C940C1" w:rsidRPr="000F094D">
        <w:t xml:space="preserve"> </w:t>
      </w:r>
      <w:r w:rsidRPr="000F094D">
        <w:t>обязан</w:t>
      </w:r>
      <w:r w:rsidR="0036545A" w:rsidRPr="000F094D">
        <w:t xml:space="preserve"> осуществлять</w:t>
      </w:r>
      <w:r w:rsidRPr="000F094D">
        <w:t>:</w:t>
      </w:r>
    </w:p>
    <w:p w14:paraId="041A42D7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proofErr w:type="gramStart"/>
      <w:r w:rsidRPr="000F094D">
        <w:rPr>
          <w:rFonts w:eastAsia="MS Mincho"/>
          <w:sz w:val="24"/>
          <w:szCs w:val="24"/>
          <w:lang w:eastAsia="ru-RU"/>
        </w:rPr>
        <w:t xml:space="preserve">сбор, систематизацию и анализ сведений программных ресурсов ФНС России, государственных органов и иных сведений, имеющихся в свободном доступе, в том числе Интернет-ресурсов на постоянной основе, с целью выявления нарушений в действиях налоговых органов по вопросам представления интересов Российской Федерации в деле о банкротстве и в процедурах, применяемых в деле о банкротстве; </w:t>
      </w:r>
      <w:proofErr w:type="gramEnd"/>
    </w:p>
    <w:p w14:paraId="7E82E80D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предложение мероприятий по принятию установленных мер реагирования с целью преодоления (минимизации) рисков; </w:t>
      </w:r>
    </w:p>
    <w:p w14:paraId="7F0D3288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определение возможностей и предложения по применению на практике эффективных методов дистанционного мониторинга, в том числе с использованием автоматизации, совместно с </w:t>
      </w:r>
      <w:proofErr w:type="gramStart"/>
      <w:r w:rsidRPr="000F094D">
        <w:rPr>
          <w:rFonts w:eastAsia="MS Mincho"/>
          <w:sz w:val="24"/>
          <w:szCs w:val="24"/>
          <w:lang w:eastAsia="ru-RU"/>
        </w:rPr>
        <w:t>ответственными</w:t>
      </w:r>
      <w:proofErr w:type="gramEnd"/>
      <w:r w:rsidRPr="000F094D">
        <w:rPr>
          <w:rFonts w:eastAsia="MS Mincho"/>
          <w:sz w:val="24"/>
          <w:szCs w:val="24"/>
          <w:lang w:eastAsia="ru-RU"/>
        </w:rPr>
        <w:t xml:space="preserve"> за соответствующий вопрос дистанционного мониторинга, оказание помощи ответственным за дистанционный мониторинг сотрудникам в правильной идентификации (выявлении, описании и оценке) нарушений;</w:t>
      </w:r>
    </w:p>
    <w:p w14:paraId="38587654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идентификацию и анализ изменения результатов дистанционного мониторинга в динамике;</w:t>
      </w:r>
    </w:p>
    <w:p w14:paraId="34C05626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формирование сводного отчета о выявленных нарушениях;</w:t>
      </w:r>
    </w:p>
    <w:p w14:paraId="51B5BD48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представление аналитической информации начальнику Инспекции и ответственным за дистанционный мониторинг работникам;</w:t>
      </w:r>
    </w:p>
    <w:p w14:paraId="442B45F4" w14:textId="6F07CC5D" w:rsidR="00924B75" w:rsidRPr="000F094D" w:rsidRDefault="00F131CA" w:rsidP="00924B75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lastRenderedPageBreak/>
        <w:t xml:space="preserve"> </w:t>
      </w:r>
      <w:r w:rsidR="00924B75" w:rsidRPr="000F094D">
        <w:rPr>
          <w:rFonts w:eastAsia="MS Mincho"/>
          <w:sz w:val="24"/>
          <w:szCs w:val="24"/>
          <w:lang w:eastAsia="ru-RU"/>
        </w:rPr>
        <w:t xml:space="preserve">выявление девиаций в деятельности территориальных органов ФНС России по вопросам представления интересов Российской Федерации в деле о банкротстве и в процедурах, применяемых в деле о банкротстве; </w:t>
      </w:r>
    </w:p>
    <w:p w14:paraId="4B277077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представление предложений по эффективным мерам воздействия на территориальные налоговые органы, допустившие нарушения в своей деятельности по вопросам, входящим в компетенцию отдела;</w:t>
      </w:r>
    </w:p>
    <w:p w14:paraId="4312625E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 предложения по совершенствованию методологии;</w:t>
      </w:r>
    </w:p>
    <w:p w14:paraId="5DC156E4" w14:textId="1626F167" w:rsidR="00C32F3F" w:rsidRPr="000F094D" w:rsidRDefault="00F131CA" w:rsidP="00C32F3F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организацию</w:t>
      </w:r>
      <w:r w:rsidR="00C32F3F" w:rsidRPr="000F094D">
        <w:rPr>
          <w:rFonts w:eastAsia="MS Mincho"/>
          <w:sz w:val="24"/>
          <w:szCs w:val="24"/>
          <w:lang w:eastAsia="ru-RU"/>
        </w:rPr>
        <w:t xml:space="preserve"> автоматизированного </w:t>
      </w:r>
      <w:proofErr w:type="gramStart"/>
      <w:r w:rsidR="00C32F3F" w:rsidRPr="000F094D">
        <w:rPr>
          <w:rFonts w:eastAsia="MS Mincho"/>
          <w:sz w:val="24"/>
          <w:szCs w:val="24"/>
          <w:lang w:eastAsia="ru-RU"/>
        </w:rPr>
        <w:t>контроля за</w:t>
      </w:r>
      <w:proofErr w:type="gramEnd"/>
      <w:r w:rsidR="00C32F3F" w:rsidRPr="000F094D">
        <w:rPr>
          <w:rFonts w:eastAsia="MS Mincho"/>
          <w:sz w:val="24"/>
          <w:szCs w:val="24"/>
          <w:lang w:eastAsia="ru-RU"/>
        </w:rPr>
        <w:t xml:space="preserve"> деятельностью </w:t>
      </w:r>
      <w:r w:rsidR="001B6190" w:rsidRPr="000F094D">
        <w:rPr>
          <w:rStyle w:val="FontStyle22"/>
          <w:sz w:val="24"/>
          <w:szCs w:val="24"/>
        </w:rPr>
        <w:t xml:space="preserve">территориальных налоговых органов (далее – ТНО) </w:t>
      </w:r>
      <w:r w:rsidR="00C32F3F" w:rsidRPr="000F094D">
        <w:rPr>
          <w:rFonts w:eastAsia="MS Mincho"/>
          <w:sz w:val="24"/>
          <w:szCs w:val="24"/>
          <w:lang w:eastAsia="ru-RU"/>
        </w:rPr>
        <w:t>по обеспечению процедур банкротства;</w:t>
      </w:r>
    </w:p>
    <w:p w14:paraId="5D2F3F12" w14:textId="7DAFE8DC" w:rsidR="00C32F3F" w:rsidRPr="000F094D" w:rsidRDefault="00F131CA" w:rsidP="00C32F3F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</w:t>
      </w:r>
      <w:r w:rsidR="00C32F3F" w:rsidRPr="000F094D">
        <w:rPr>
          <w:rFonts w:eastAsia="MS Mincho"/>
          <w:sz w:val="24"/>
          <w:szCs w:val="24"/>
          <w:lang w:eastAsia="ru-RU"/>
        </w:rPr>
        <w:t>обеспечение контроля качества ведения информационных ресурсов ТНО по обеспечению процедур банкротства;</w:t>
      </w:r>
    </w:p>
    <w:p w14:paraId="5D8DC47B" w14:textId="60852F0A" w:rsidR="00C32F3F" w:rsidRPr="000F094D" w:rsidRDefault="00F131CA" w:rsidP="00C10939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</w:t>
      </w:r>
      <w:r w:rsidR="00C32F3F" w:rsidRPr="000F094D">
        <w:rPr>
          <w:rFonts w:eastAsia="MS Mincho"/>
          <w:sz w:val="24"/>
          <w:szCs w:val="24"/>
          <w:lang w:eastAsia="ru-RU"/>
        </w:rPr>
        <w:t>участие в формировании дорожных карт для целей реализации дистанционного мониторинга деятельности ТНО;</w:t>
      </w:r>
    </w:p>
    <w:p w14:paraId="33548186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 анализ деятельности территориальных органов ФНС России по вопросам представления интересов Российской Федерации в деле о банкротстве и в процедурах, применяемых в деле о банкротстве, посредством дистанционного мониторинга; </w:t>
      </w:r>
    </w:p>
    <w:p w14:paraId="4BF9AF32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оказание помощи ответственным сотрудникам структурных подразделений Инспекции по вопросам, связанным с компетенцией отдела;</w:t>
      </w:r>
    </w:p>
    <w:p w14:paraId="44C2EFE0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в установленном порядке </w:t>
      </w:r>
      <w:proofErr w:type="gramStart"/>
      <w:r w:rsidRPr="000F094D">
        <w:rPr>
          <w:rFonts w:eastAsia="MS Mincho"/>
          <w:sz w:val="24"/>
          <w:szCs w:val="24"/>
          <w:lang w:eastAsia="ru-RU"/>
        </w:rPr>
        <w:t>контроль за</w:t>
      </w:r>
      <w:proofErr w:type="gramEnd"/>
      <w:r w:rsidRPr="000F094D">
        <w:rPr>
          <w:rFonts w:eastAsia="MS Mincho"/>
          <w:sz w:val="24"/>
          <w:szCs w:val="24"/>
          <w:lang w:eastAsia="ru-RU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отдел задач и функций;</w:t>
      </w:r>
    </w:p>
    <w:p w14:paraId="05792EA2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формирование форм отчетности, дорожных карт для целей выявления нарушений </w:t>
      </w:r>
      <w:r w:rsidRPr="000F094D">
        <w:rPr>
          <w:rFonts w:eastAsia="Times New Roman"/>
          <w:sz w:val="24"/>
          <w:szCs w:val="24"/>
          <w:lang w:eastAsia="ru-RU"/>
        </w:rPr>
        <w:t>в деятельности территориальных органов ФНС России посредством дистанционного мониторинга;</w:t>
      </w:r>
    </w:p>
    <w:p w14:paraId="14FEB08E" w14:textId="77777777" w:rsidR="00924B75" w:rsidRPr="000F094D" w:rsidRDefault="00924B75" w:rsidP="00924B7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  выполнение поручений начальника отдела;</w:t>
      </w:r>
    </w:p>
    <w:p w14:paraId="09C7F7CE" w14:textId="22D3D4EF" w:rsidR="00924B75" w:rsidRPr="000F094D" w:rsidRDefault="00924B75" w:rsidP="001B6190">
      <w:pPr>
        <w:pStyle w:val="ad"/>
        <w:numPr>
          <w:ilvl w:val="0"/>
          <w:numId w:val="2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0F094D">
        <w:rPr>
          <w:rFonts w:eastAsia="MS Mincho"/>
          <w:szCs w:val="24"/>
          <w:lang w:val="ru-RU" w:eastAsia="ru-RU"/>
        </w:rPr>
        <w:t xml:space="preserve"> </w:t>
      </w:r>
      <w:r w:rsidR="001B6190" w:rsidRPr="000F094D">
        <w:rPr>
          <w:rStyle w:val="FontStyle22"/>
          <w:rFonts w:eastAsia="MS Mincho"/>
          <w:sz w:val="24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</w:t>
      </w:r>
      <w:r w:rsidRPr="000F094D">
        <w:rPr>
          <w:rFonts w:eastAsia="MS Mincho"/>
          <w:szCs w:val="24"/>
          <w:lang w:val="ru-RU" w:eastAsia="ru-RU"/>
        </w:rPr>
        <w:t>;</w:t>
      </w:r>
    </w:p>
    <w:p w14:paraId="577A407F" w14:textId="77777777" w:rsidR="00924B75" w:rsidRPr="000F094D" w:rsidRDefault="00924B75" w:rsidP="00924B7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08093DDA" w14:textId="77777777" w:rsidR="00924B75" w:rsidRPr="000F094D" w:rsidRDefault="00924B75" w:rsidP="00924B7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обеспечение сохранности служебного удостоверения.</w:t>
      </w:r>
    </w:p>
    <w:p w14:paraId="26B3E34C" w14:textId="5A13A23A" w:rsidR="00EE67DF" w:rsidRDefault="00A228D7" w:rsidP="003B4A9D">
      <w:pPr>
        <w:pStyle w:val="Style10"/>
        <w:widowControl/>
        <w:ind w:firstLine="567"/>
        <w:jc w:val="both"/>
      </w:pPr>
      <w:r w:rsidRPr="000F094D">
        <w:t>9.</w:t>
      </w:r>
      <w:r w:rsidR="00FF1D54" w:rsidRPr="000F094D">
        <w:t> </w:t>
      </w:r>
      <w:r w:rsidRPr="000F094D">
        <w:t xml:space="preserve">В целях исполнения возложенных должностных обязанностей </w:t>
      </w:r>
      <w:r w:rsidR="00DC5BA2" w:rsidRPr="000F094D">
        <w:t>главный</w:t>
      </w:r>
      <w:r w:rsidR="00DC5BA2">
        <w:t xml:space="preserve">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1CD51D71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</w:t>
      </w:r>
      <w:r w:rsidR="001E42C3">
        <w:rPr>
          <w:rStyle w:val="FontStyle22"/>
          <w:sz w:val="24"/>
          <w:szCs w:val="24"/>
        </w:rPr>
        <w:t xml:space="preserve">елу его письменных объяснений, </w:t>
      </w:r>
      <w:r w:rsidRPr="00010132">
        <w:rPr>
          <w:rStyle w:val="FontStyle22"/>
          <w:sz w:val="24"/>
          <w:szCs w:val="24"/>
        </w:rPr>
        <w:t>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F1ABB6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C5BA2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14B5F16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C5BA2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1C409E" w14:textId="19C007D4" w:rsidR="00A228D7" w:rsidRPr="00E87312" w:rsidRDefault="00A228D7" w:rsidP="00163A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C48C7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E6731C" w:rsidRPr="00E6731C">
        <w:rPr>
          <w:rFonts w:ascii="Times New Roman" w:hAnsi="Times New Roman" w:cs="Times New Roman"/>
          <w:b/>
          <w:sz w:val="24"/>
          <w:szCs w:val="24"/>
        </w:rPr>
        <w:t>рт</w:t>
      </w:r>
      <w:r w:rsidR="00163A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163A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6A9D415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C5BA2">
        <w:t>главный специалист-экспе</w:t>
      </w:r>
      <w:proofErr w:type="gramStart"/>
      <w:r w:rsidR="00DC5BA2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672F145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C5BA2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</w:pPr>
      <w:r>
        <w:t>•</w:t>
      </w:r>
      <w:r>
        <w:tab/>
        <w:t>иным вопросам, относящимся к компетенции отдела.</w:t>
      </w:r>
    </w:p>
    <w:p w14:paraId="1052E1AD" w14:textId="77777777" w:rsidR="001B6190" w:rsidRDefault="001B6190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</w:p>
    <w:p w14:paraId="6CAC1EF6" w14:textId="4C6959B5" w:rsidR="00A228D7" w:rsidRPr="00E87312" w:rsidRDefault="00A228D7" w:rsidP="00163A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C48C7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 w:rsidR="00E6731C" w:rsidRPr="00E6731C">
        <w:rPr>
          <w:rFonts w:ascii="Times New Roman" w:hAnsi="Times New Roman" w:cs="Times New Roman"/>
          <w:b/>
          <w:sz w:val="24"/>
          <w:szCs w:val="24"/>
        </w:rPr>
        <w:t>рт</w:t>
      </w:r>
      <w:r w:rsidR="00163A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163A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143E3DF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0BC659A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481A7CF5" w14:textId="6B52E971" w:rsidR="00A228D7" w:rsidRPr="00E87312" w:rsidRDefault="00A228D7" w:rsidP="00D23A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D23A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D23A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33FEBE61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нормативными </w:t>
      </w:r>
      <w:r w:rsidR="00A228D7" w:rsidRPr="00D21475">
        <w:rPr>
          <w:rFonts w:ascii="Times New Roman" w:hAnsi="Times New Roman" w:cs="Times New Roman"/>
          <w:sz w:val="24"/>
          <w:szCs w:val="24"/>
        </w:rPr>
        <w:lastRenderedPageBreak/>
        <w:t>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32CA673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302C292" w14:textId="252BBA9F" w:rsidR="00A228D7" w:rsidRPr="00E87312" w:rsidRDefault="00A228D7" w:rsidP="00D23A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D23A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D23A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19A3387C" w14:textId="77777777" w:rsidR="00D23A3D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342414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</w:p>
    <w:p w14:paraId="72ECEDCA" w14:textId="25BAB4E8" w:rsidR="006E5A83" w:rsidRPr="00D21475" w:rsidRDefault="006E5A83" w:rsidP="00C940C1">
      <w:pPr>
        <w:rPr>
          <w:rFonts w:eastAsia="Times New Roman"/>
          <w:sz w:val="24"/>
          <w:szCs w:val="24"/>
          <w:lang w:eastAsia="ru-RU"/>
        </w:rPr>
      </w:pPr>
      <w:bookmarkStart w:id="0" w:name="_GoBack"/>
      <w:bookmarkEnd w:id="0"/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6AA717C0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128F7FF7" w14:textId="77777777" w:rsidR="00163A84" w:rsidRDefault="00163A84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342414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241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3424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0F4B50" w14:textId="77777777" w:rsidR="00342414" w:rsidRDefault="00342414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2D4ABE3" w14:textId="77777777" w:rsidR="003A20BC" w:rsidRDefault="003A20BC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75C8B35" w14:textId="6301E239" w:rsidR="00342414" w:rsidRPr="00342414" w:rsidRDefault="00342414" w:rsidP="00163A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342414" w:rsidRPr="00342414" w:rsidSect="00D23A3D">
      <w:pgSz w:w="11906" w:h="16838"/>
      <w:pgMar w:top="851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ADCA5A" w14:textId="77777777" w:rsidR="002748B2" w:rsidRDefault="002748B2" w:rsidP="00BA3247">
      <w:r>
        <w:separator/>
      </w:r>
    </w:p>
  </w:endnote>
  <w:endnote w:type="continuationSeparator" w:id="0">
    <w:p w14:paraId="7659F975" w14:textId="77777777" w:rsidR="002748B2" w:rsidRDefault="002748B2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2CB30D" w14:textId="77777777" w:rsidR="002748B2" w:rsidRDefault="002748B2" w:rsidP="00BA3247">
      <w:r>
        <w:separator/>
      </w:r>
    </w:p>
  </w:footnote>
  <w:footnote w:type="continuationSeparator" w:id="0">
    <w:p w14:paraId="23E8EA9E" w14:textId="77777777" w:rsidR="002748B2" w:rsidRDefault="002748B2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B7F6E"/>
    <w:rsid w:val="000C15FB"/>
    <w:rsid w:val="000D73CE"/>
    <w:rsid w:val="000E6D81"/>
    <w:rsid w:val="000E797F"/>
    <w:rsid w:val="000F094D"/>
    <w:rsid w:val="000F2F27"/>
    <w:rsid w:val="00103490"/>
    <w:rsid w:val="00112CE8"/>
    <w:rsid w:val="0012225A"/>
    <w:rsid w:val="001264FE"/>
    <w:rsid w:val="0013295F"/>
    <w:rsid w:val="00143A1A"/>
    <w:rsid w:val="001546A6"/>
    <w:rsid w:val="00156780"/>
    <w:rsid w:val="00163A84"/>
    <w:rsid w:val="001744A5"/>
    <w:rsid w:val="00185192"/>
    <w:rsid w:val="001866BD"/>
    <w:rsid w:val="00192005"/>
    <w:rsid w:val="001B1C89"/>
    <w:rsid w:val="001B6190"/>
    <w:rsid w:val="001C39E2"/>
    <w:rsid w:val="001D1D2F"/>
    <w:rsid w:val="001D316D"/>
    <w:rsid w:val="001E42C3"/>
    <w:rsid w:val="002021BA"/>
    <w:rsid w:val="00202BCD"/>
    <w:rsid w:val="00204614"/>
    <w:rsid w:val="0021145F"/>
    <w:rsid w:val="002203D9"/>
    <w:rsid w:val="00221ADB"/>
    <w:rsid w:val="0022244F"/>
    <w:rsid w:val="00234F58"/>
    <w:rsid w:val="00272C54"/>
    <w:rsid w:val="00273E5A"/>
    <w:rsid w:val="002748B2"/>
    <w:rsid w:val="002B4511"/>
    <w:rsid w:val="002C1A06"/>
    <w:rsid w:val="002D7238"/>
    <w:rsid w:val="002F51F2"/>
    <w:rsid w:val="00324A72"/>
    <w:rsid w:val="00334416"/>
    <w:rsid w:val="00337C08"/>
    <w:rsid w:val="00342414"/>
    <w:rsid w:val="00355586"/>
    <w:rsid w:val="00355A70"/>
    <w:rsid w:val="0036545A"/>
    <w:rsid w:val="00371B5D"/>
    <w:rsid w:val="00380705"/>
    <w:rsid w:val="003814E7"/>
    <w:rsid w:val="003846BB"/>
    <w:rsid w:val="00392020"/>
    <w:rsid w:val="003A06CD"/>
    <w:rsid w:val="003A20BC"/>
    <w:rsid w:val="003B28CC"/>
    <w:rsid w:val="003B4A9D"/>
    <w:rsid w:val="003B62B3"/>
    <w:rsid w:val="003B7D9B"/>
    <w:rsid w:val="003F4318"/>
    <w:rsid w:val="00400602"/>
    <w:rsid w:val="00411D9A"/>
    <w:rsid w:val="004512AC"/>
    <w:rsid w:val="004700E9"/>
    <w:rsid w:val="004957CE"/>
    <w:rsid w:val="004C4FF1"/>
    <w:rsid w:val="004E1523"/>
    <w:rsid w:val="004E5031"/>
    <w:rsid w:val="004F47A7"/>
    <w:rsid w:val="0050542A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15442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418CD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7F3EC7"/>
    <w:rsid w:val="00843578"/>
    <w:rsid w:val="00847963"/>
    <w:rsid w:val="0086395F"/>
    <w:rsid w:val="00891850"/>
    <w:rsid w:val="008B5BC3"/>
    <w:rsid w:val="008C65D1"/>
    <w:rsid w:val="008C6EB0"/>
    <w:rsid w:val="008D55DD"/>
    <w:rsid w:val="009108A9"/>
    <w:rsid w:val="00924B75"/>
    <w:rsid w:val="009270EF"/>
    <w:rsid w:val="00946E26"/>
    <w:rsid w:val="009505B6"/>
    <w:rsid w:val="00951133"/>
    <w:rsid w:val="00954AB6"/>
    <w:rsid w:val="00956D34"/>
    <w:rsid w:val="00960ECB"/>
    <w:rsid w:val="00971740"/>
    <w:rsid w:val="00974404"/>
    <w:rsid w:val="009B0AB2"/>
    <w:rsid w:val="009E694F"/>
    <w:rsid w:val="009F1156"/>
    <w:rsid w:val="009F11EF"/>
    <w:rsid w:val="00A05BC2"/>
    <w:rsid w:val="00A21C49"/>
    <w:rsid w:val="00A228D7"/>
    <w:rsid w:val="00A67272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04E7F"/>
    <w:rsid w:val="00B13698"/>
    <w:rsid w:val="00B22409"/>
    <w:rsid w:val="00B2780B"/>
    <w:rsid w:val="00B32EE8"/>
    <w:rsid w:val="00B41320"/>
    <w:rsid w:val="00B600CB"/>
    <w:rsid w:val="00B66F78"/>
    <w:rsid w:val="00B76F65"/>
    <w:rsid w:val="00B854A7"/>
    <w:rsid w:val="00BA0501"/>
    <w:rsid w:val="00BA3247"/>
    <w:rsid w:val="00BB5EA7"/>
    <w:rsid w:val="00BC729E"/>
    <w:rsid w:val="00BC7FCE"/>
    <w:rsid w:val="00BD2F9C"/>
    <w:rsid w:val="00BF193E"/>
    <w:rsid w:val="00BF3AE7"/>
    <w:rsid w:val="00C23E56"/>
    <w:rsid w:val="00C32F3F"/>
    <w:rsid w:val="00C60290"/>
    <w:rsid w:val="00C76F9C"/>
    <w:rsid w:val="00C940C1"/>
    <w:rsid w:val="00CB1666"/>
    <w:rsid w:val="00CC2081"/>
    <w:rsid w:val="00CE0903"/>
    <w:rsid w:val="00CE7A9E"/>
    <w:rsid w:val="00CF0C4E"/>
    <w:rsid w:val="00D05755"/>
    <w:rsid w:val="00D15B5D"/>
    <w:rsid w:val="00D165F8"/>
    <w:rsid w:val="00D21475"/>
    <w:rsid w:val="00D22DDE"/>
    <w:rsid w:val="00D23A3D"/>
    <w:rsid w:val="00D36543"/>
    <w:rsid w:val="00D5030F"/>
    <w:rsid w:val="00D53E4E"/>
    <w:rsid w:val="00D60718"/>
    <w:rsid w:val="00D66D48"/>
    <w:rsid w:val="00D678DF"/>
    <w:rsid w:val="00D92DC5"/>
    <w:rsid w:val="00DC5BA2"/>
    <w:rsid w:val="00DF0648"/>
    <w:rsid w:val="00E267A3"/>
    <w:rsid w:val="00E33724"/>
    <w:rsid w:val="00E36B19"/>
    <w:rsid w:val="00E47A6C"/>
    <w:rsid w:val="00E51DE7"/>
    <w:rsid w:val="00E54E38"/>
    <w:rsid w:val="00E62551"/>
    <w:rsid w:val="00E6731C"/>
    <w:rsid w:val="00E87312"/>
    <w:rsid w:val="00EA0682"/>
    <w:rsid w:val="00EA274F"/>
    <w:rsid w:val="00EC48C7"/>
    <w:rsid w:val="00EC5992"/>
    <w:rsid w:val="00EE2A2D"/>
    <w:rsid w:val="00EE67DF"/>
    <w:rsid w:val="00EF5909"/>
    <w:rsid w:val="00EF5FD0"/>
    <w:rsid w:val="00F114C9"/>
    <w:rsid w:val="00F131CA"/>
    <w:rsid w:val="00F20970"/>
    <w:rsid w:val="00F2320B"/>
    <w:rsid w:val="00F326F7"/>
    <w:rsid w:val="00F63928"/>
    <w:rsid w:val="00F67882"/>
    <w:rsid w:val="00F8661A"/>
    <w:rsid w:val="00F9056A"/>
    <w:rsid w:val="00F967D3"/>
    <w:rsid w:val="00FA51E0"/>
    <w:rsid w:val="00FA6C2D"/>
    <w:rsid w:val="00FB1D64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1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76DC4-A828-47A1-AB09-87F8779C0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3377</Words>
  <Characters>19249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15</cp:revision>
  <cp:lastPrinted>2021-04-06T09:43:00Z</cp:lastPrinted>
  <dcterms:created xsi:type="dcterms:W3CDTF">2020-09-28T15:59:00Z</dcterms:created>
  <dcterms:modified xsi:type="dcterms:W3CDTF">2021-04-06T09:43:00Z</dcterms:modified>
</cp:coreProperties>
</file>